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4BD85">
      <w:pPr>
        <w:jc w:val="center"/>
        <w:rPr>
          <w:rFonts w:hint="eastAsia"/>
          <w:sz w:val="72"/>
          <w:szCs w:val="72"/>
          <w:lang w:val="en-US" w:eastAsia="zh-CN"/>
        </w:rPr>
      </w:pPr>
    </w:p>
    <w:p w14:paraId="6D2B5DAF">
      <w:pPr>
        <w:jc w:val="center"/>
        <w:rPr>
          <w:rFonts w:hint="eastAsia"/>
          <w:sz w:val="72"/>
          <w:szCs w:val="72"/>
          <w:lang w:val="en-US" w:eastAsia="zh-CN"/>
        </w:rPr>
      </w:pPr>
    </w:p>
    <w:p w14:paraId="5D2DA7F0">
      <w:pPr>
        <w:jc w:val="center"/>
        <w:rPr>
          <w:rFonts w:hint="eastAsia"/>
          <w:sz w:val="72"/>
          <w:szCs w:val="72"/>
          <w:lang w:val="en-US" w:eastAsia="zh-CN"/>
        </w:rPr>
      </w:pPr>
    </w:p>
    <w:p w14:paraId="02472405">
      <w:pPr>
        <w:jc w:val="center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>自动扶梯设计计算书</w:t>
      </w:r>
    </w:p>
    <w:p w14:paraId="25F279D6">
      <w:pPr>
        <w:jc w:val="center"/>
        <w:rPr>
          <w:rFonts w:hint="eastAsia"/>
          <w:sz w:val="72"/>
          <w:szCs w:val="72"/>
          <w:lang w:val="en-US" w:eastAsia="zh-CN"/>
        </w:rPr>
      </w:pPr>
    </w:p>
    <w:p w14:paraId="708D5D49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型号：</w:t>
      </w:r>
    </w:p>
    <w:p w14:paraId="60921883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规格：</w:t>
      </w:r>
    </w:p>
    <w:p w14:paraId="5AF29442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317EAA8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1AAD76DC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11156CC8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86CF08E">
      <w:pPr>
        <w:jc w:val="center"/>
        <w:rPr>
          <w:rFonts w:hint="eastAsia"/>
          <w:sz w:val="32"/>
          <w:szCs w:val="32"/>
          <w:lang w:val="en-US" w:eastAsia="zh-CN"/>
        </w:rPr>
      </w:pPr>
    </w:p>
    <w:tbl>
      <w:tblPr>
        <w:tblStyle w:val="6"/>
        <w:tblW w:w="0" w:type="auto"/>
        <w:tblInd w:w="4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490"/>
        <w:gridCol w:w="1360"/>
        <w:gridCol w:w="2511"/>
      </w:tblGrid>
      <w:tr w14:paraId="2EEDB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top"/>
          </w:tcPr>
          <w:p w14:paraId="01247FF7">
            <w:pPr>
              <w:jc w:val="right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设计：</w:t>
            </w:r>
          </w:p>
        </w:tc>
        <w:tc>
          <w:tcPr>
            <w:tcW w:w="2490" w:type="dxa"/>
          </w:tcPr>
          <w:p w14:paraId="4768CBCE"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vAlign w:val="top"/>
          </w:tcPr>
          <w:p w14:paraId="1561E004">
            <w:pPr>
              <w:jc w:val="right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日期：</w:t>
            </w:r>
          </w:p>
        </w:tc>
        <w:tc>
          <w:tcPr>
            <w:tcW w:w="2511" w:type="dxa"/>
          </w:tcPr>
          <w:p w14:paraId="7B6EFB1A"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3229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top"/>
          </w:tcPr>
          <w:p w14:paraId="4656EB5B">
            <w:pPr>
              <w:jc w:val="right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审核：</w:t>
            </w:r>
          </w:p>
        </w:tc>
        <w:tc>
          <w:tcPr>
            <w:tcW w:w="2490" w:type="dxa"/>
          </w:tcPr>
          <w:p w14:paraId="5C7AE136"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vAlign w:val="top"/>
          </w:tcPr>
          <w:p w14:paraId="5566AECC">
            <w:pPr>
              <w:jc w:val="right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日期：</w:t>
            </w:r>
          </w:p>
        </w:tc>
        <w:tc>
          <w:tcPr>
            <w:tcW w:w="2511" w:type="dxa"/>
          </w:tcPr>
          <w:p w14:paraId="7506C095"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98A7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top"/>
          </w:tcPr>
          <w:p w14:paraId="678FDC78">
            <w:pPr>
              <w:jc w:val="right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批准：</w:t>
            </w:r>
          </w:p>
        </w:tc>
        <w:tc>
          <w:tcPr>
            <w:tcW w:w="2490" w:type="dxa"/>
          </w:tcPr>
          <w:p w14:paraId="263A9C55"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vAlign w:val="top"/>
          </w:tcPr>
          <w:p w14:paraId="1CC38C82">
            <w:pPr>
              <w:jc w:val="right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日期：</w:t>
            </w:r>
          </w:p>
        </w:tc>
        <w:tc>
          <w:tcPr>
            <w:tcW w:w="2511" w:type="dxa"/>
          </w:tcPr>
          <w:p w14:paraId="092D01FD"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486696D7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E0ED9D3">
      <w:pPr>
        <w:rPr>
          <w:rFonts w:hint="eastAsia"/>
          <w:sz w:val="32"/>
          <w:szCs w:val="32"/>
          <w:lang w:val="en-US" w:eastAsia="zh-CN"/>
        </w:rPr>
      </w:pPr>
    </w:p>
    <w:p w14:paraId="2BB9790F">
      <w:pPr>
        <w:rPr>
          <w:rFonts w:hint="eastAsia"/>
          <w:sz w:val="32"/>
          <w:szCs w:val="32"/>
          <w:lang w:val="en-US" w:eastAsia="zh-CN"/>
        </w:rPr>
      </w:pPr>
    </w:p>
    <w:p w14:paraId="753409EA">
      <w:pPr>
        <w:rPr>
          <w:rFonts w:hint="eastAsia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17" w:right="1474" w:bottom="1417" w:left="1474" w:header="851" w:footer="992" w:gutter="0"/>
          <w:pgNumType w:fmt="decimal"/>
          <w:cols w:space="425" w:num="1"/>
          <w:docGrid w:type="lines" w:linePitch="312" w:charSpace="0"/>
        </w:sectPr>
      </w:pP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51457"/>
        <w15:color w:val="DBDBDB"/>
        <w:docPartObj>
          <w:docPartGallery w:val="Table of Contents"/>
          <w:docPartUnique/>
        </w:docPartObj>
      </w:sdtPr>
      <w:sdtEndPr>
        <w:rPr>
          <w:rFonts w:hint="eastAsia" w:asciiTheme="minorHAnsi" w:hAnsiTheme="minorHAnsi" w:eastAsiaTheme="minorEastAsia" w:cstheme="minorBidi"/>
          <w:kern w:val="2"/>
          <w:sz w:val="21"/>
          <w:szCs w:val="32"/>
          <w:lang w:val="en-US" w:eastAsia="zh-CN" w:bidi="ar-SA"/>
        </w:rPr>
      </w:sdtEndPr>
      <w:sdtContent>
        <w:p w14:paraId="4ED4D2FB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 w14:paraId="7AF1F8EF">
          <w:pPr>
            <w:pStyle w:val="4"/>
            <w:tabs>
              <w:tab w:val="right" w:leader="dot" w:pos="8958"/>
            </w:tabs>
          </w:pPr>
          <w:r>
            <w:rPr>
              <w:rFonts w:hint="eastAsia"/>
              <w:sz w:val="32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 w:val="32"/>
              <w:szCs w:val="32"/>
              <w:lang w:val="en-US" w:eastAsia="zh-CN"/>
            </w:rPr>
            <w:instrText xml:space="preserve">TOC \o "1-1" \h \u </w:instrText>
          </w:r>
          <w:r>
            <w:rPr>
              <w:rFonts w:hint="eastAsia"/>
              <w:sz w:val="32"/>
              <w:szCs w:val="32"/>
              <w:lang w:val="en-US" w:eastAsia="zh-CN"/>
            </w:rPr>
            <w:fldChar w:fldCharType="separate"/>
          </w:r>
          <w:r>
            <w:rPr>
              <w:rFonts w:hint="eastAsia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Cs w:val="32"/>
              <w:lang w:val="en-US" w:eastAsia="zh-CN"/>
            </w:rPr>
            <w:instrText xml:space="preserve"> HYPERLINK \l _Toc27868 </w:instrText>
          </w:r>
          <w:r>
            <w:rPr>
              <w:rFonts w:hint="eastAsia"/>
              <w:szCs w:val="32"/>
              <w:lang w:val="en-US" w:eastAsia="zh-CN"/>
            </w:rPr>
            <w:fldChar w:fldCharType="separate"/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 xml:space="preserve">一、 </w:t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>强度计算</w:t>
          </w:r>
          <w:r>
            <w:tab/>
          </w:r>
          <w:r>
            <w:fldChar w:fldCharType="begin"/>
          </w:r>
          <w:r>
            <w:instrText xml:space="preserve"> PAGEREF _Toc27868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szCs w:val="32"/>
              <w:lang w:val="en-US" w:eastAsia="zh-CN"/>
            </w:rPr>
            <w:fldChar w:fldCharType="end"/>
          </w:r>
        </w:p>
        <w:p w14:paraId="26383DF0">
          <w:pPr>
            <w:pStyle w:val="4"/>
            <w:tabs>
              <w:tab w:val="right" w:leader="dot" w:pos="8958"/>
            </w:tabs>
          </w:pPr>
          <w:r>
            <w:rPr>
              <w:rFonts w:hint="eastAsia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Cs w:val="32"/>
              <w:lang w:val="en-US" w:eastAsia="zh-CN"/>
            </w:rPr>
            <w:instrText xml:space="preserve"> HYPERLINK \l _Toc5252 </w:instrText>
          </w:r>
          <w:r>
            <w:rPr>
              <w:rFonts w:hint="eastAsia"/>
              <w:szCs w:val="32"/>
              <w:lang w:val="en-US" w:eastAsia="zh-CN"/>
            </w:rPr>
            <w:fldChar w:fldCharType="separate"/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 xml:space="preserve">二、 </w:t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>安全系数计算</w:t>
          </w:r>
          <w:r>
            <w:tab/>
          </w:r>
          <w:r>
            <w:fldChar w:fldCharType="begin"/>
          </w:r>
          <w:r>
            <w:instrText xml:space="preserve"> PAGEREF _Toc5252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szCs w:val="32"/>
              <w:lang w:val="en-US" w:eastAsia="zh-CN"/>
            </w:rPr>
            <w:fldChar w:fldCharType="end"/>
          </w:r>
        </w:p>
        <w:p w14:paraId="4B53A7DF">
          <w:pPr>
            <w:pStyle w:val="4"/>
            <w:tabs>
              <w:tab w:val="right" w:leader="dot" w:pos="8958"/>
            </w:tabs>
          </w:pPr>
          <w:r>
            <w:rPr>
              <w:rFonts w:hint="eastAsia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Cs w:val="32"/>
              <w:lang w:val="en-US" w:eastAsia="zh-CN"/>
            </w:rPr>
            <w:instrText xml:space="preserve"> HYPERLINK \l _Toc856 </w:instrText>
          </w:r>
          <w:r>
            <w:rPr>
              <w:rFonts w:hint="eastAsia"/>
              <w:szCs w:val="32"/>
              <w:lang w:val="en-US" w:eastAsia="zh-CN"/>
            </w:rPr>
            <w:fldChar w:fldCharType="separate"/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>三、 功率计算</w:t>
          </w:r>
          <w:r>
            <w:tab/>
          </w:r>
          <w:r>
            <w:fldChar w:fldCharType="begin"/>
          </w:r>
          <w:r>
            <w:instrText xml:space="preserve"> PAGEREF _Toc856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szCs w:val="32"/>
              <w:lang w:val="en-US" w:eastAsia="zh-CN"/>
            </w:rPr>
            <w:fldChar w:fldCharType="end"/>
          </w:r>
        </w:p>
        <w:p w14:paraId="0ED2CDF2">
          <w:pPr>
            <w:pStyle w:val="4"/>
            <w:tabs>
              <w:tab w:val="right" w:leader="dot" w:pos="8958"/>
            </w:tabs>
          </w:pPr>
          <w:r>
            <w:rPr>
              <w:rFonts w:hint="eastAsia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Cs w:val="32"/>
              <w:lang w:val="en-US" w:eastAsia="zh-CN"/>
            </w:rPr>
            <w:instrText xml:space="preserve"> HYPERLINK \l _Toc9000 </w:instrText>
          </w:r>
          <w:r>
            <w:rPr>
              <w:rFonts w:hint="eastAsia"/>
              <w:szCs w:val="32"/>
              <w:lang w:val="en-US" w:eastAsia="zh-CN"/>
            </w:rPr>
            <w:fldChar w:fldCharType="separate"/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 xml:space="preserve">四、 </w:t>
          </w:r>
          <w:r>
            <w:rPr>
              <w:rFonts w:hint="default" w:asciiTheme="minorEastAsia" w:hAnsiTheme="minorEastAsia" w:cstheme="minorEastAsia"/>
              <w:bCs/>
              <w:szCs w:val="24"/>
              <w:lang w:val="en-US" w:eastAsia="zh-CN"/>
            </w:rPr>
            <w:t>桁架挠度计算或者测试报告</w:t>
          </w:r>
          <w:r>
            <w:tab/>
          </w:r>
          <w:r>
            <w:fldChar w:fldCharType="begin"/>
          </w:r>
          <w:r>
            <w:instrText xml:space="preserve"> PAGEREF _Toc9000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szCs w:val="32"/>
              <w:lang w:val="en-US" w:eastAsia="zh-CN"/>
            </w:rPr>
            <w:fldChar w:fldCharType="end"/>
          </w:r>
        </w:p>
        <w:p w14:paraId="0D6F4D3B">
          <w:pPr>
            <w:pStyle w:val="4"/>
            <w:tabs>
              <w:tab w:val="right" w:leader="dot" w:pos="8958"/>
            </w:tabs>
          </w:pPr>
          <w:r>
            <w:rPr>
              <w:rFonts w:hint="eastAsia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Cs w:val="32"/>
              <w:lang w:val="en-US" w:eastAsia="zh-CN"/>
            </w:rPr>
            <w:instrText xml:space="preserve"> HYPERLINK \l _Toc26049 </w:instrText>
          </w:r>
          <w:r>
            <w:rPr>
              <w:rFonts w:hint="eastAsia"/>
              <w:szCs w:val="32"/>
              <w:lang w:val="en-US" w:eastAsia="zh-CN"/>
            </w:rPr>
            <w:fldChar w:fldCharType="separate"/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 xml:space="preserve">五、 </w:t>
          </w:r>
          <w:r>
            <w:rPr>
              <w:rFonts w:hint="default" w:asciiTheme="minorEastAsia" w:hAnsiTheme="minorEastAsia" w:cstheme="minorEastAsia"/>
              <w:bCs/>
              <w:szCs w:val="24"/>
              <w:lang w:val="en-US" w:eastAsia="zh-CN"/>
            </w:rPr>
            <w:t>有载自动人行道制动距离计算</w:t>
          </w:r>
          <w:r>
            <w:tab/>
          </w:r>
          <w:r>
            <w:fldChar w:fldCharType="begin"/>
          </w:r>
          <w:r>
            <w:instrText xml:space="preserve"> PAGEREF _Toc26049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szCs w:val="32"/>
              <w:lang w:val="en-US" w:eastAsia="zh-CN"/>
            </w:rPr>
            <w:fldChar w:fldCharType="end"/>
          </w:r>
        </w:p>
        <w:p w14:paraId="2CBBAEDD">
          <w:pPr>
            <w:pStyle w:val="4"/>
            <w:tabs>
              <w:tab w:val="right" w:leader="dot" w:pos="8958"/>
            </w:tabs>
          </w:pPr>
          <w:r>
            <w:rPr>
              <w:rFonts w:hint="eastAsia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Cs w:val="32"/>
              <w:lang w:val="en-US" w:eastAsia="zh-CN"/>
            </w:rPr>
            <w:instrText xml:space="preserve"> HYPERLINK \l _Toc17162 </w:instrText>
          </w:r>
          <w:r>
            <w:rPr>
              <w:rFonts w:hint="eastAsia"/>
              <w:szCs w:val="32"/>
              <w:lang w:val="en-US" w:eastAsia="zh-CN"/>
            </w:rPr>
            <w:fldChar w:fldCharType="separate"/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 xml:space="preserve">六、 </w:t>
          </w:r>
          <w:r>
            <w:rPr>
              <w:rFonts w:hint="default" w:asciiTheme="minorEastAsia" w:hAnsiTheme="minorEastAsia" w:cstheme="minorEastAsia"/>
              <w:bCs/>
              <w:szCs w:val="24"/>
              <w:lang w:val="en-US" w:eastAsia="zh-CN"/>
            </w:rPr>
            <w:t>自动人行道胶带及接头强度计算及试验报告</w:t>
          </w:r>
          <w:r>
            <w:tab/>
          </w:r>
          <w:r>
            <w:fldChar w:fldCharType="begin"/>
          </w:r>
          <w:r>
            <w:instrText xml:space="preserve"> PAGEREF _Toc17162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szCs w:val="32"/>
              <w:lang w:val="en-US" w:eastAsia="zh-CN"/>
            </w:rPr>
            <w:fldChar w:fldCharType="end"/>
          </w:r>
        </w:p>
        <w:p w14:paraId="782D75EA">
          <w:pPr>
            <w:pStyle w:val="4"/>
            <w:tabs>
              <w:tab w:val="right" w:leader="dot" w:pos="8958"/>
            </w:tabs>
          </w:pPr>
          <w:r>
            <w:rPr>
              <w:rFonts w:hint="eastAsia"/>
              <w:szCs w:val="32"/>
              <w:lang w:val="en-US" w:eastAsia="zh-CN"/>
            </w:rPr>
            <w:fldChar w:fldCharType="begin"/>
          </w:r>
          <w:r>
            <w:rPr>
              <w:rFonts w:hint="eastAsia"/>
              <w:szCs w:val="32"/>
              <w:lang w:val="en-US" w:eastAsia="zh-CN"/>
            </w:rPr>
            <w:instrText xml:space="preserve"> HYPERLINK \l _Toc23136 </w:instrText>
          </w:r>
          <w:r>
            <w:rPr>
              <w:rFonts w:hint="eastAsia"/>
              <w:szCs w:val="32"/>
              <w:lang w:val="en-US" w:eastAsia="zh-CN"/>
            </w:rPr>
            <w:fldChar w:fldCharType="separate"/>
          </w:r>
          <w:r>
            <w:rPr>
              <w:rFonts w:hint="eastAsia" w:asciiTheme="minorEastAsia" w:hAnsiTheme="minorEastAsia" w:cstheme="minorEastAsia"/>
              <w:bCs/>
              <w:szCs w:val="24"/>
              <w:lang w:val="en-US" w:eastAsia="zh-CN"/>
            </w:rPr>
            <w:t>七、 其他计算</w:t>
          </w:r>
          <w:r>
            <w:tab/>
          </w:r>
          <w:r>
            <w:fldChar w:fldCharType="begin"/>
          </w:r>
          <w:r>
            <w:instrText xml:space="preserve"> PAGEREF _Toc23136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szCs w:val="32"/>
              <w:lang w:val="en-US" w:eastAsia="zh-CN"/>
            </w:rPr>
            <w:fldChar w:fldCharType="end"/>
          </w:r>
        </w:p>
        <w:p w14:paraId="04B94F5F">
          <w:pPr>
            <w:rPr>
              <w:rFonts w:hint="eastAsia" w:asciiTheme="minorHAnsi" w:hAnsiTheme="minorHAnsi" w:eastAsiaTheme="minorEastAsia" w:cstheme="minorBidi"/>
              <w:kern w:val="2"/>
              <w:sz w:val="21"/>
              <w:szCs w:val="32"/>
              <w:lang w:val="en-US" w:eastAsia="zh-CN" w:bidi="ar-SA"/>
            </w:rPr>
          </w:pPr>
          <w:r>
            <w:rPr>
              <w:rFonts w:hint="eastAsia"/>
              <w:szCs w:val="32"/>
              <w:lang w:val="en-US" w:eastAsia="zh-CN"/>
            </w:rPr>
            <w:fldChar w:fldCharType="end"/>
          </w:r>
        </w:p>
      </w:sdtContent>
    </w:sdt>
    <w:p w14:paraId="56CC5089">
      <w:pPr>
        <w:rPr>
          <w:rFonts w:hint="eastAsia" w:asciiTheme="minorHAnsi" w:hAnsiTheme="minorHAnsi" w:eastAsiaTheme="minorEastAsia" w:cstheme="minorBidi"/>
          <w:kern w:val="2"/>
          <w:sz w:val="21"/>
          <w:szCs w:val="32"/>
          <w:lang w:val="en-US" w:eastAsia="zh-CN" w:bidi="ar-SA"/>
        </w:rPr>
      </w:pPr>
    </w:p>
    <w:p w14:paraId="7A919084">
      <w:pPr>
        <w:jc w:val="center"/>
        <w:rPr>
          <w:rFonts w:hint="eastAsia"/>
          <w:sz w:val="32"/>
          <w:szCs w:val="32"/>
          <w:lang w:val="en-US" w:eastAsia="zh-CN"/>
        </w:rPr>
        <w:sectPr>
          <w:pgSz w:w="11906" w:h="16838"/>
          <w:pgMar w:top="1417" w:right="1474" w:bottom="1417" w:left="1474" w:header="851" w:footer="992" w:gutter="0"/>
          <w:pgNumType w:fmt="decimal"/>
          <w:cols w:space="425" w:num="1"/>
          <w:docGrid w:type="lines" w:linePitch="312" w:charSpace="0"/>
        </w:sectPr>
      </w:pPr>
      <w:bookmarkStart w:id="7" w:name="_GoBack"/>
      <w:bookmarkEnd w:id="7"/>
    </w:p>
    <w:p w14:paraId="0C031DC4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设计计算书</w:t>
      </w:r>
    </w:p>
    <w:p w14:paraId="3D6B153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both"/>
        <w:textAlignment w:val="auto"/>
        <w:outlineLvl w:val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bookmarkStart w:id="0" w:name="_Toc27868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强度计算</w:t>
      </w:r>
      <w:bookmarkEnd w:id="0"/>
    </w:p>
    <w:p w14:paraId="0357720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outlineLvl w:val="9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直接驱动梯级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踏板、胶带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)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的传动部件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[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如梯级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踏板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)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链、牵引齿条等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]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要具有足够的抗断裂强度的计算</w:t>
      </w:r>
    </w:p>
    <w:p w14:paraId="2F87C5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both"/>
        <w:textAlignment w:val="auto"/>
        <w:outlineLvl w:val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bookmarkStart w:id="1" w:name="_Toc5252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安全系数计算</w:t>
      </w:r>
      <w:bookmarkEnd w:id="1"/>
    </w:p>
    <w:p w14:paraId="537C59E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outlineLvl w:val="9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工作制动器和梯级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踏板、胶带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)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驱动装置之间的所有驱动元件，包括减速齿轮、联轴器、驱动链条、扶手带驱动链等，安全系数不小于 5 的静力计算</w:t>
      </w:r>
    </w:p>
    <w:p w14:paraId="170634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both"/>
        <w:textAlignment w:val="auto"/>
        <w:outlineLvl w:val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bookmarkStart w:id="2" w:name="_Toc856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功率计算</w:t>
      </w:r>
      <w:bookmarkEnd w:id="2"/>
    </w:p>
    <w:p w14:paraId="7998B5B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outlineLvl w:val="9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公共交通型自动扶梯和自动人行道驱动主机和控制柜的功率计算，应当能确保整机在 100%制动载荷工况下正常工作且持续时间与载荷条件相匹配</w:t>
      </w:r>
    </w:p>
    <w:p w14:paraId="6107CF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both"/>
        <w:textAlignment w:val="auto"/>
        <w:outlineLvl w:val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bookmarkStart w:id="3" w:name="_Toc9000"/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桁架挠度计算或者测试报告</w:t>
      </w:r>
      <w:bookmarkEnd w:id="3"/>
    </w:p>
    <w:p w14:paraId="23C376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both"/>
        <w:textAlignment w:val="auto"/>
        <w:outlineLvl w:val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bookmarkStart w:id="4" w:name="_Toc26049"/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有载自动人行道制动距离计算</w:t>
      </w:r>
      <w:bookmarkEnd w:id="4"/>
    </w:p>
    <w:p w14:paraId="156E258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both"/>
        <w:textAlignment w:val="auto"/>
        <w:outlineLvl w:val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bookmarkStart w:id="5" w:name="_Toc17162"/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自动人行道胶带及接头强度计算及试验报告</w:t>
      </w:r>
      <w:bookmarkEnd w:id="5"/>
    </w:p>
    <w:p w14:paraId="2A8D0B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both"/>
        <w:textAlignment w:val="auto"/>
        <w:outlineLvl w:val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bookmarkStart w:id="6" w:name="_Toc23136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其他计算</w:t>
      </w:r>
      <w:bookmarkEnd w:id="6"/>
    </w:p>
    <w:sectPr>
      <w:pgSz w:w="11906" w:h="16838"/>
      <w:pgMar w:top="1417" w:right="1474" w:bottom="1417" w:left="147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huSong-Z01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63F93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B2268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1B2268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8E1D2"/>
    <w:multiLevelType w:val="singleLevel"/>
    <w:tmpl w:val="D718E1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OGVkM2RiNjEzZDIyY2JlNDIyZGVjMDc3YWJlOTQifQ=="/>
  </w:docVars>
  <w:rsids>
    <w:rsidRoot w:val="00000000"/>
    <w:rsid w:val="14A30847"/>
    <w:rsid w:val="4DF15855"/>
    <w:rsid w:val="57924EC4"/>
    <w:rsid w:val="591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uiPriority w:val="0"/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687</Words>
  <Characters>687</Characters>
  <Lines>0</Lines>
  <Paragraphs>0</Paragraphs>
  <TotalTime>1</TotalTime>
  <ScaleCrop>false</ScaleCrop>
  <LinksUpToDate>false</LinksUpToDate>
  <CharactersWithSpaces>747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2024-09-24T07:34:00Z</dcterms:created>
  <dc:creator>ag73</dc:creator>
  <cp:lastModifiedBy>王衡</cp:lastModifiedBy>
  <dcterms:modified xsi:type="dcterms:W3CDTF">2024-09-24T08:30:28Z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1AB20565957447ABB10471D381662908_12</vt:lpwstr>
  </property>
</Properties>
</file>